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FD8F" w14:textId="283D99A3" w:rsidR="001A6043" w:rsidRDefault="007842DF">
      <w:bookmarkStart w:id="0" w:name="_Hlk195000625"/>
      <w:r>
        <w:t>Dječji vrtić „Crvenkapica“</w:t>
      </w:r>
    </w:p>
    <w:p w14:paraId="615EB2BC" w14:textId="54AFBF1D" w:rsidR="007842DF" w:rsidRDefault="007842DF">
      <w:r>
        <w:t xml:space="preserve">Trg sv. Ivana </w:t>
      </w:r>
      <w:proofErr w:type="spellStart"/>
      <w:r>
        <w:t>Kapistrana</w:t>
      </w:r>
      <w:proofErr w:type="spellEnd"/>
      <w:r>
        <w:t xml:space="preserve"> 2</w:t>
      </w:r>
    </w:p>
    <w:p w14:paraId="62FE036D" w14:textId="6DEA3DA1" w:rsidR="007842DF" w:rsidRDefault="007842DF">
      <w:r>
        <w:t xml:space="preserve">32236 Ilok, </w:t>
      </w:r>
    </w:p>
    <w:p w14:paraId="371DB6A8" w14:textId="20E0535A" w:rsidR="007842DF" w:rsidRDefault="007842DF">
      <w:r>
        <w:t xml:space="preserve">11. travnja 2025. </w:t>
      </w:r>
    </w:p>
    <w:p w14:paraId="4916BFD3" w14:textId="6888B93E" w:rsidR="007842DF" w:rsidRPr="00E43CF1" w:rsidRDefault="007842DF">
      <w:pPr>
        <w:rPr>
          <w:color w:val="auto"/>
        </w:rPr>
      </w:pPr>
      <w:r w:rsidRPr="00E43CF1">
        <w:rPr>
          <w:color w:val="auto"/>
        </w:rPr>
        <w:t>KLASA</w:t>
      </w:r>
      <w:r w:rsidR="00E56F55">
        <w:rPr>
          <w:color w:val="auto"/>
        </w:rPr>
        <w:t>:</w:t>
      </w:r>
      <w:r w:rsidR="00247025">
        <w:rPr>
          <w:color w:val="auto"/>
        </w:rPr>
        <w:t>112-01/25-05</w:t>
      </w:r>
    </w:p>
    <w:p w14:paraId="7A1ECF84" w14:textId="247CB620" w:rsidR="007842DF" w:rsidRPr="00E56F55" w:rsidRDefault="007842DF">
      <w:pPr>
        <w:rPr>
          <w:color w:val="auto"/>
        </w:rPr>
      </w:pPr>
      <w:r w:rsidRPr="00E56F55">
        <w:rPr>
          <w:color w:val="auto"/>
        </w:rPr>
        <w:t>URBROJ:</w:t>
      </w:r>
      <w:r w:rsidR="00127C86" w:rsidRPr="00E56F55">
        <w:rPr>
          <w:color w:val="auto"/>
        </w:rPr>
        <w:t xml:space="preserve"> </w:t>
      </w:r>
      <w:r w:rsidR="00247025">
        <w:rPr>
          <w:color w:val="auto"/>
        </w:rPr>
        <w:t>2196/02-JT-01/25-68</w:t>
      </w:r>
    </w:p>
    <w:p w14:paraId="33B426EA" w14:textId="77777777" w:rsidR="007842DF" w:rsidRDefault="007842DF"/>
    <w:p w14:paraId="6855A548" w14:textId="6627779B" w:rsidR="007842DF" w:rsidRDefault="007842DF" w:rsidP="00127C86">
      <w:pPr>
        <w:jc w:val="both"/>
      </w:pPr>
      <w:r>
        <w:t xml:space="preserve">Na temelju članka 116. Zakona o radu (Narodne Novine br. 93/14, 127/17, 98/19, 151/22 i 64/23), </w:t>
      </w:r>
      <w:r w:rsidRPr="00127C86">
        <w:rPr>
          <w:color w:val="auto"/>
        </w:rPr>
        <w:t>članka 5</w:t>
      </w:r>
      <w:r w:rsidR="00801F6B" w:rsidRPr="00127C86">
        <w:rPr>
          <w:color w:val="auto"/>
        </w:rPr>
        <w:t>0</w:t>
      </w:r>
      <w:r w:rsidRPr="00127C86">
        <w:rPr>
          <w:color w:val="auto"/>
        </w:rPr>
        <w:t>. Statuta Dječjeg vrtića „Crvenkapica“ Ilok</w:t>
      </w:r>
      <w:r w:rsidR="005639DC">
        <w:rPr>
          <w:color w:val="auto"/>
        </w:rPr>
        <w:t xml:space="preserve">, </w:t>
      </w:r>
      <w:r w:rsidRPr="00127C86">
        <w:rPr>
          <w:color w:val="auto"/>
        </w:rPr>
        <w:t xml:space="preserve">članka </w:t>
      </w:r>
      <w:r w:rsidR="00C8605C" w:rsidRPr="00127C86">
        <w:rPr>
          <w:color w:val="auto"/>
        </w:rPr>
        <w:t>77</w:t>
      </w:r>
      <w:r w:rsidRPr="00127C86">
        <w:rPr>
          <w:color w:val="auto"/>
        </w:rPr>
        <w:t>. Pravilnika o radu Dječjeg vrtića Crvenkapica</w:t>
      </w:r>
      <w:r w:rsidR="00127C86" w:rsidRPr="00127C86">
        <w:rPr>
          <w:color w:val="auto"/>
        </w:rPr>
        <w:t xml:space="preserve"> </w:t>
      </w:r>
      <w:r w:rsidR="00127C86">
        <w:t xml:space="preserve">i prijedloga ravnateljice Dječjeg vrtića „Crvenkapica“ Sanje Barbarić </w:t>
      </w:r>
      <w:r w:rsidR="00D409C5">
        <w:t xml:space="preserve">od 8. travnja 2025. godine </w:t>
      </w:r>
      <w:r>
        <w:t>Upravno vijeće Dječjeg vrtića Crvenkapica na svojoj</w:t>
      </w:r>
      <w:r w:rsidR="00C43799">
        <w:t xml:space="preserve"> 4.</w:t>
      </w:r>
      <w:r>
        <w:t xml:space="preserve"> sjednici održanoj dana 11. travnja 2025. godini donosi</w:t>
      </w:r>
    </w:p>
    <w:p w14:paraId="38E3BA79" w14:textId="77777777" w:rsidR="00127C86" w:rsidRDefault="00127C86" w:rsidP="00127C86">
      <w:pPr>
        <w:jc w:val="both"/>
      </w:pPr>
    </w:p>
    <w:p w14:paraId="5FAD324F" w14:textId="77777777" w:rsidR="009A0217" w:rsidRDefault="007842DF" w:rsidP="00127C86">
      <w:pPr>
        <w:spacing w:after="0"/>
        <w:jc w:val="center"/>
        <w:rPr>
          <w:b/>
          <w:bCs/>
        </w:rPr>
      </w:pPr>
      <w:r w:rsidRPr="00FC57DA">
        <w:rPr>
          <w:b/>
          <w:bCs/>
        </w:rPr>
        <w:t>Odluku o izvanrednom otkazu ugovora o radu za radno mjesto</w:t>
      </w:r>
      <w:r w:rsidR="00FC57DA" w:rsidRPr="00FC57DA">
        <w:rPr>
          <w:b/>
          <w:bCs/>
        </w:rPr>
        <w:t xml:space="preserve"> glavnog</w:t>
      </w:r>
      <w:r w:rsidRPr="00FC57DA">
        <w:rPr>
          <w:b/>
          <w:bCs/>
        </w:rPr>
        <w:t xml:space="preserve"> kuhara</w:t>
      </w:r>
    </w:p>
    <w:p w14:paraId="68DD6944" w14:textId="77777777" w:rsidR="009A0217" w:rsidRDefault="00FC57DA" w:rsidP="00127C86">
      <w:pPr>
        <w:spacing w:after="0"/>
        <w:jc w:val="center"/>
        <w:rPr>
          <w:b/>
          <w:bCs/>
        </w:rPr>
      </w:pPr>
      <w:r w:rsidRPr="00FC57DA">
        <w:rPr>
          <w:b/>
          <w:bCs/>
        </w:rPr>
        <w:t xml:space="preserve"> </w:t>
      </w:r>
      <w:r w:rsidR="007842DF" w:rsidRPr="00FC57DA">
        <w:rPr>
          <w:b/>
          <w:bCs/>
        </w:rPr>
        <w:t xml:space="preserve"> Dječjeg vrtića Crvenkapica na neodređeno puno radno vrijeme</w:t>
      </w:r>
    </w:p>
    <w:p w14:paraId="3A85B8B5" w14:textId="111C5203" w:rsidR="007842DF" w:rsidRPr="00FC57DA" w:rsidRDefault="00FC57DA" w:rsidP="00127C86">
      <w:pPr>
        <w:spacing w:after="0"/>
        <w:jc w:val="center"/>
        <w:rPr>
          <w:b/>
          <w:bCs/>
        </w:rPr>
      </w:pPr>
      <w:r w:rsidRPr="00FC57DA">
        <w:rPr>
          <w:b/>
          <w:bCs/>
        </w:rPr>
        <w:t xml:space="preserve"> </w:t>
      </w:r>
      <w:r w:rsidR="00BA526B">
        <w:rPr>
          <w:b/>
          <w:bCs/>
        </w:rPr>
        <w:t xml:space="preserve">zaposleniku </w:t>
      </w:r>
      <w:r w:rsidRPr="00FC57DA">
        <w:rPr>
          <w:b/>
          <w:bCs/>
        </w:rPr>
        <w:t>Goranu Badovincu</w:t>
      </w:r>
    </w:p>
    <w:p w14:paraId="6D684A20" w14:textId="77777777" w:rsidR="00FC57DA" w:rsidRDefault="00FC57DA"/>
    <w:p w14:paraId="636DC089" w14:textId="7A89EC1E" w:rsidR="00FC57DA" w:rsidRDefault="00FC57DA" w:rsidP="00FC57DA">
      <w:pPr>
        <w:jc w:val="center"/>
      </w:pPr>
      <w:r>
        <w:t>I.</w:t>
      </w:r>
    </w:p>
    <w:p w14:paraId="57F45D83" w14:textId="6CD14493" w:rsidR="00FC57DA" w:rsidRDefault="00FC57DA" w:rsidP="009A0217">
      <w:pPr>
        <w:jc w:val="both"/>
      </w:pPr>
      <w:r>
        <w:t xml:space="preserve">Prekida se Ugovor o radu na neodređeno, puno </w:t>
      </w:r>
      <w:r w:rsidR="009A0217">
        <w:t xml:space="preserve">radno </w:t>
      </w:r>
      <w:r>
        <w:t>vrijeme (KLASA:</w:t>
      </w:r>
      <w:r w:rsidR="009A0217">
        <w:t xml:space="preserve"> </w:t>
      </w:r>
      <w:r>
        <w:t xml:space="preserve">112-02/24-07,  URBROJ: 2196/02-JT-1/24-14 od 10.01.2024. godine) sklopljen s </w:t>
      </w:r>
      <w:r w:rsidR="00C8605C">
        <w:t>Goranom Badovincem</w:t>
      </w:r>
      <w:r w:rsidR="00127C86">
        <w:t xml:space="preserve"> OIB: 51421865491, iz Iloka, V. Kraljevića 8.</w:t>
      </w:r>
    </w:p>
    <w:p w14:paraId="7F9DA6BF" w14:textId="54B45C2E" w:rsidR="00FC57DA" w:rsidRDefault="00FC57DA" w:rsidP="00FC57DA">
      <w:pPr>
        <w:jc w:val="center"/>
      </w:pPr>
      <w:r>
        <w:t>II.</w:t>
      </w:r>
    </w:p>
    <w:p w14:paraId="56BA1359" w14:textId="5524FE29" w:rsidR="00FC57DA" w:rsidRDefault="00FC57DA" w:rsidP="009A0217">
      <w:pPr>
        <w:jc w:val="both"/>
        <w:rPr>
          <w:color w:val="auto"/>
        </w:rPr>
      </w:pPr>
      <w:r>
        <w:t>Ugovor o radu prekida se temeljem prvostupanjskog Rješenja Prosvjetne inspekcije</w:t>
      </w:r>
      <w:r w:rsidR="009A0217">
        <w:t xml:space="preserve"> (</w:t>
      </w:r>
      <w:r w:rsidRPr="0071071C">
        <w:rPr>
          <w:color w:val="auto"/>
        </w:rPr>
        <w:t>KLASA</w:t>
      </w:r>
      <w:r w:rsidRPr="00FC57DA">
        <w:rPr>
          <w:color w:val="FF0000"/>
        </w:rPr>
        <w:t>:</w:t>
      </w:r>
      <w:r>
        <w:t xml:space="preserve"> </w:t>
      </w:r>
      <w:r w:rsidR="0071071C">
        <w:t>UP/I-600-04/24-01/00001</w:t>
      </w:r>
      <w:r w:rsidRPr="0071071C">
        <w:rPr>
          <w:color w:val="auto"/>
        </w:rPr>
        <w:t>,</w:t>
      </w:r>
      <w:r w:rsidR="00BA526B" w:rsidRPr="0071071C">
        <w:rPr>
          <w:color w:val="auto"/>
        </w:rPr>
        <w:t xml:space="preserve"> URBROJ:</w:t>
      </w:r>
      <w:r w:rsidR="009A0217">
        <w:rPr>
          <w:color w:val="auto"/>
        </w:rPr>
        <w:t xml:space="preserve"> </w:t>
      </w:r>
      <w:r w:rsidR="0071071C" w:rsidRPr="0071071C">
        <w:rPr>
          <w:color w:val="auto"/>
        </w:rPr>
        <w:t>533-08-24-0004</w:t>
      </w:r>
      <w:r w:rsidR="00BA526B" w:rsidRPr="0071071C">
        <w:rPr>
          <w:color w:val="auto"/>
        </w:rPr>
        <w:t xml:space="preserve">  od</w:t>
      </w:r>
      <w:r w:rsidR="0071071C" w:rsidRPr="0071071C">
        <w:rPr>
          <w:color w:val="auto"/>
        </w:rPr>
        <w:t xml:space="preserve"> 26. kolovoza 2024. godine</w:t>
      </w:r>
      <w:r w:rsidR="009A0217">
        <w:rPr>
          <w:color w:val="auto"/>
        </w:rPr>
        <w:t>)</w:t>
      </w:r>
      <w:r w:rsidR="00BA526B" w:rsidRPr="0071071C">
        <w:rPr>
          <w:color w:val="auto"/>
        </w:rPr>
        <w:t xml:space="preserve"> </w:t>
      </w:r>
      <w:r w:rsidR="00BA526B">
        <w:rPr>
          <w:color w:val="auto"/>
        </w:rPr>
        <w:t xml:space="preserve">te </w:t>
      </w:r>
      <w:r w:rsidR="00127C86">
        <w:rPr>
          <w:color w:val="auto"/>
        </w:rPr>
        <w:t>d</w:t>
      </w:r>
      <w:r w:rsidR="00BA526B">
        <w:rPr>
          <w:color w:val="auto"/>
        </w:rPr>
        <w:t xml:space="preserve">rugostupanjskog Rješenja Ministarstva znanosti i obrazovanja </w:t>
      </w:r>
      <w:r w:rsidR="009A0217">
        <w:rPr>
          <w:color w:val="auto"/>
        </w:rPr>
        <w:t>(</w:t>
      </w:r>
      <w:r w:rsidR="00BA526B">
        <w:rPr>
          <w:color w:val="auto"/>
        </w:rPr>
        <w:t>KLASA:</w:t>
      </w:r>
      <w:r w:rsidR="009A0217">
        <w:rPr>
          <w:color w:val="auto"/>
        </w:rPr>
        <w:t xml:space="preserve"> </w:t>
      </w:r>
      <w:r w:rsidR="0071071C">
        <w:rPr>
          <w:color w:val="auto"/>
        </w:rPr>
        <w:t>UP/II-601-01724-08/00006</w:t>
      </w:r>
      <w:r w:rsidR="00BA526B">
        <w:rPr>
          <w:color w:val="auto"/>
        </w:rPr>
        <w:t>, URBROJ:</w:t>
      </w:r>
      <w:r w:rsidR="009A0217">
        <w:rPr>
          <w:color w:val="auto"/>
        </w:rPr>
        <w:t xml:space="preserve"> </w:t>
      </w:r>
      <w:r w:rsidR="0071071C">
        <w:rPr>
          <w:color w:val="auto"/>
        </w:rPr>
        <w:t>533-09-25-0002</w:t>
      </w:r>
      <w:r w:rsidR="00BA526B">
        <w:rPr>
          <w:color w:val="auto"/>
        </w:rPr>
        <w:t xml:space="preserve"> od</w:t>
      </w:r>
      <w:r w:rsidR="0071071C">
        <w:rPr>
          <w:color w:val="auto"/>
        </w:rPr>
        <w:t xml:space="preserve"> 26. ožujka 2025. godine</w:t>
      </w:r>
      <w:r w:rsidR="009A0217">
        <w:rPr>
          <w:color w:val="auto"/>
        </w:rPr>
        <w:t>)</w:t>
      </w:r>
      <w:r w:rsidR="0071071C">
        <w:rPr>
          <w:color w:val="auto"/>
        </w:rPr>
        <w:t>.</w:t>
      </w:r>
    </w:p>
    <w:p w14:paraId="6CB3692C" w14:textId="040742FD" w:rsidR="00BA526B" w:rsidRDefault="00BA526B" w:rsidP="00BA526B">
      <w:pPr>
        <w:jc w:val="center"/>
        <w:rPr>
          <w:color w:val="auto"/>
        </w:rPr>
      </w:pPr>
      <w:r>
        <w:rPr>
          <w:color w:val="auto"/>
        </w:rPr>
        <w:t>I</w:t>
      </w:r>
      <w:r w:rsidR="00127C86">
        <w:rPr>
          <w:color w:val="auto"/>
        </w:rPr>
        <w:t>II</w:t>
      </w:r>
      <w:r>
        <w:rPr>
          <w:color w:val="auto"/>
        </w:rPr>
        <w:t xml:space="preserve">. </w:t>
      </w:r>
    </w:p>
    <w:p w14:paraId="02EB65BE" w14:textId="7295166A" w:rsidR="00BA526B" w:rsidRDefault="00BA526B" w:rsidP="00BA526B">
      <w:pPr>
        <w:rPr>
          <w:color w:val="auto"/>
        </w:rPr>
      </w:pPr>
      <w:r>
        <w:rPr>
          <w:color w:val="auto"/>
        </w:rPr>
        <w:t>Radni odnos prekida se s danom 11. travnja 2025. godine</w:t>
      </w:r>
      <w:r w:rsidR="005639DC">
        <w:rPr>
          <w:color w:val="auto"/>
        </w:rPr>
        <w:t>.</w:t>
      </w:r>
    </w:p>
    <w:p w14:paraId="6B409318" w14:textId="3C7A5932" w:rsidR="00127C86" w:rsidRDefault="00127C86" w:rsidP="00127C86">
      <w:pPr>
        <w:jc w:val="center"/>
        <w:rPr>
          <w:color w:val="auto"/>
        </w:rPr>
      </w:pPr>
      <w:r>
        <w:rPr>
          <w:color w:val="auto"/>
        </w:rPr>
        <w:t>IV.</w:t>
      </w:r>
    </w:p>
    <w:p w14:paraId="34E7D663" w14:textId="5C89D984" w:rsidR="00127C86" w:rsidRDefault="00127C86" w:rsidP="00127C86">
      <w:pPr>
        <w:jc w:val="both"/>
        <w:rPr>
          <w:color w:val="auto"/>
        </w:rPr>
      </w:pPr>
      <w:r>
        <w:rPr>
          <w:color w:val="auto"/>
        </w:rPr>
        <w:t>Ova odluka stupa na snagu danom donošenja i objaviti će se na oglasnoj ploči i  mrežnim stranicama Dječjeg vrtića „Crvenkapica“</w:t>
      </w:r>
      <w:r w:rsidR="005639DC">
        <w:rPr>
          <w:color w:val="auto"/>
        </w:rPr>
        <w:t>.</w:t>
      </w:r>
    </w:p>
    <w:p w14:paraId="6F540D70" w14:textId="77777777" w:rsidR="00127C86" w:rsidRDefault="00127C86" w:rsidP="00127C86">
      <w:pPr>
        <w:spacing w:after="0"/>
        <w:ind w:left="4956"/>
        <w:jc w:val="center"/>
        <w:rPr>
          <w:color w:val="auto"/>
        </w:rPr>
      </w:pPr>
      <w:r>
        <w:rPr>
          <w:color w:val="auto"/>
        </w:rPr>
        <w:t xml:space="preserve">Predsjednica Upravnog vijeća </w:t>
      </w:r>
    </w:p>
    <w:p w14:paraId="71F0D538" w14:textId="205B72E9" w:rsidR="00BA526B" w:rsidRDefault="00127C86" w:rsidP="00127C86">
      <w:pPr>
        <w:spacing w:after="0"/>
        <w:ind w:left="4956"/>
        <w:jc w:val="center"/>
        <w:rPr>
          <w:color w:val="auto"/>
        </w:rPr>
      </w:pPr>
      <w:r>
        <w:rPr>
          <w:color w:val="auto"/>
        </w:rPr>
        <w:t>Dječjeg vrtića „Crvenkapica“</w:t>
      </w:r>
    </w:p>
    <w:p w14:paraId="648EE2FE" w14:textId="182C7803" w:rsidR="00127C86" w:rsidRDefault="00127C86" w:rsidP="00F13C38">
      <w:pPr>
        <w:spacing w:after="0"/>
        <w:ind w:left="4956"/>
        <w:jc w:val="center"/>
        <w:rPr>
          <w:color w:val="auto"/>
        </w:rPr>
      </w:pPr>
      <w:r>
        <w:rPr>
          <w:color w:val="auto"/>
        </w:rPr>
        <w:t>Ivana Karači</w:t>
      </w:r>
      <w:bookmarkEnd w:id="0"/>
      <w:r w:rsidR="00F13C38">
        <w:rPr>
          <w:color w:val="auto"/>
        </w:rPr>
        <w:t>ć</w:t>
      </w:r>
    </w:p>
    <w:sectPr w:rsidR="00127C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81A92" w14:textId="77777777" w:rsidR="00601CB0" w:rsidRDefault="00601CB0" w:rsidP="00127C86">
      <w:pPr>
        <w:spacing w:after="0" w:line="240" w:lineRule="auto"/>
      </w:pPr>
      <w:r>
        <w:separator/>
      </w:r>
    </w:p>
  </w:endnote>
  <w:endnote w:type="continuationSeparator" w:id="0">
    <w:p w14:paraId="6D7BD32C" w14:textId="77777777" w:rsidR="00601CB0" w:rsidRDefault="00601CB0" w:rsidP="00127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DB161" w14:textId="77777777" w:rsidR="00601CB0" w:rsidRDefault="00601CB0" w:rsidP="00127C86">
      <w:pPr>
        <w:spacing w:after="0" w:line="240" w:lineRule="auto"/>
      </w:pPr>
      <w:r>
        <w:separator/>
      </w:r>
    </w:p>
  </w:footnote>
  <w:footnote w:type="continuationSeparator" w:id="0">
    <w:p w14:paraId="611DA1D7" w14:textId="77777777" w:rsidR="00601CB0" w:rsidRDefault="00601CB0" w:rsidP="00127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92F3" w14:textId="6C54C4C2" w:rsidR="00127C86" w:rsidRDefault="00127C86">
    <w:pPr>
      <w:pStyle w:val="Zaglavlje"/>
    </w:pPr>
    <w:r w:rsidRPr="001C6EE1">
      <w:rPr>
        <w:rFonts w:cs="Times New Roman"/>
        <w:noProof/>
        <w:szCs w:val="24"/>
      </w:rPr>
      <w:drawing>
        <wp:inline distT="0" distB="0" distL="0" distR="0" wp14:anchorId="0B0D3766" wp14:editId="1512ED58">
          <wp:extent cx="857250" cy="1019175"/>
          <wp:effectExtent l="0" t="0" r="0" b="9525"/>
          <wp:docPr id="1145891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1D92"/>
    <w:multiLevelType w:val="hybridMultilevel"/>
    <w:tmpl w:val="382A04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60DFF"/>
    <w:multiLevelType w:val="hybridMultilevel"/>
    <w:tmpl w:val="09B6D7E6"/>
    <w:lvl w:ilvl="0" w:tplc="ED487C4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262006">
    <w:abstractNumId w:val="1"/>
  </w:num>
  <w:num w:numId="2" w16cid:durableId="43190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DF"/>
    <w:rsid w:val="00127C86"/>
    <w:rsid w:val="001A6043"/>
    <w:rsid w:val="00247025"/>
    <w:rsid w:val="004161AE"/>
    <w:rsid w:val="00445872"/>
    <w:rsid w:val="004A20EA"/>
    <w:rsid w:val="005639DC"/>
    <w:rsid w:val="005A442E"/>
    <w:rsid w:val="00601CB0"/>
    <w:rsid w:val="0071071C"/>
    <w:rsid w:val="007842DF"/>
    <w:rsid w:val="00801F6B"/>
    <w:rsid w:val="0087650E"/>
    <w:rsid w:val="009A0217"/>
    <w:rsid w:val="00AA5248"/>
    <w:rsid w:val="00AD2E2E"/>
    <w:rsid w:val="00B356F8"/>
    <w:rsid w:val="00BA526B"/>
    <w:rsid w:val="00C3693B"/>
    <w:rsid w:val="00C40BB2"/>
    <w:rsid w:val="00C43799"/>
    <w:rsid w:val="00C63678"/>
    <w:rsid w:val="00C8605C"/>
    <w:rsid w:val="00D409C5"/>
    <w:rsid w:val="00DB4C05"/>
    <w:rsid w:val="00E439F5"/>
    <w:rsid w:val="00E43CF1"/>
    <w:rsid w:val="00E56F55"/>
    <w:rsid w:val="00F13C38"/>
    <w:rsid w:val="00F307F7"/>
    <w:rsid w:val="00F5232B"/>
    <w:rsid w:val="00F5400F"/>
    <w:rsid w:val="00F86EE5"/>
    <w:rsid w:val="00FC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A7D8"/>
  <w15:chartTrackingRefBased/>
  <w15:docId w15:val="{92594E48-2B26-4692-AFBF-7A7EEA70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EE5"/>
    <w:rPr>
      <w:rFonts w:ascii="Times New Roman" w:hAnsi="Times New Roman"/>
      <w:color w:val="000000" w:themeColor="text1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8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42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42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42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42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42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42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42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4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4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4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42DF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42DF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42D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42DF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42D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42DF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7842D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4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42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4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842DF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7842D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842D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42DF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7842D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27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7C86"/>
    <w:rPr>
      <w:rFonts w:ascii="Times New Roman" w:hAnsi="Times New Roman"/>
      <w:color w:val="000000" w:themeColor="text1"/>
      <w:sz w:val="24"/>
    </w:rPr>
  </w:style>
  <w:style w:type="paragraph" w:styleId="Podnoje">
    <w:name w:val="footer"/>
    <w:basedOn w:val="Normal"/>
    <w:link w:val="PodnojeChar"/>
    <w:uiPriority w:val="99"/>
    <w:unhideWhenUsed/>
    <w:rsid w:val="00127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7C86"/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5</cp:revision>
  <cp:lastPrinted>2025-04-11T07:25:00Z</cp:lastPrinted>
  <dcterms:created xsi:type="dcterms:W3CDTF">2025-04-08T12:04:00Z</dcterms:created>
  <dcterms:modified xsi:type="dcterms:W3CDTF">2025-04-11T07:26:00Z</dcterms:modified>
</cp:coreProperties>
</file>